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27BCBB52"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 xml:space="preserve">Příloha č. 2 zadávací </w:t>
      </w:r>
      <w:proofErr w:type="gramStart"/>
      <w:r w:rsidRPr="000D284B">
        <w:rPr>
          <w:rFonts w:ascii="Calibri" w:eastAsia="Calibri" w:hAnsi="Calibri" w:cs="Arial"/>
          <w:b/>
          <w:sz w:val="28"/>
          <w:szCs w:val="28"/>
          <w:lang w:eastAsia="en-US"/>
        </w:rPr>
        <w:t>dokumentace - Technické</w:t>
      </w:r>
      <w:proofErr w:type="gramEnd"/>
      <w:r w:rsidRPr="000D284B">
        <w:rPr>
          <w:rFonts w:ascii="Calibri" w:eastAsia="Calibri" w:hAnsi="Calibri" w:cs="Arial"/>
          <w:b/>
          <w:sz w:val="28"/>
          <w:szCs w:val="28"/>
          <w:lang w:eastAsia="en-US"/>
        </w:rPr>
        <w:t xml:space="preserve">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38FAEF4" w14:textId="5CFE13C9"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0D284B">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A49E9AD" w14:textId="77777777" w:rsidR="000D284B" w:rsidRDefault="000D284B"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D4F9C07" w14:textId="6874CE2F" w:rsidR="00933239" w:rsidRPr="00933239" w:rsidRDefault="0033217B" w:rsidP="00ED07DC">
      <w:pPr>
        <w:pStyle w:val="Nadpis8"/>
      </w:pPr>
      <w:proofErr w:type="spellStart"/>
      <w:r w:rsidRPr="0033217B">
        <w:t>Elektrokoagulační</w:t>
      </w:r>
      <w:proofErr w:type="spellEnd"/>
      <w:r w:rsidRPr="0033217B">
        <w:t xml:space="preserve"> jednotka do Pardubické nemocnice</w:t>
      </w:r>
    </w:p>
    <w:p w14:paraId="5221AABC" w14:textId="77777777" w:rsidR="00393D63" w:rsidRPr="00393D63" w:rsidRDefault="00393D63" w:rsidP="002B39F1">
      <w:pPr>
        <w:jc w:val="both"/>
        <w:rPr>
          <w:rFonts w:asciiTheme="minorHAnsi" w:hAnsiTheme="minorHAnsi" w:cs="Arial"/>
          <w:b/>
          <w:bCs/>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47C87F44" w:rsidR="002B39F1" w:rsidRPr="00C52FD4" w:rsidRDefault="000D284B" w:rsidP="00F42F2C">
      <w:pPr>
        <w:jc w:val="both"/>
        <w:rPr>
          <w:rFonts w:ascii="Calibri" w:hAnsi="Calibri" w:cs="Arial"/>
          <w:sz w:val="22"/>
          <w:szCs w:val="22"/>
        </w:rPr>
      </w:pPr>
      <w:r w:rsidRPr="000D284B">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B2698D">
        <w:rPr>
          <w:rFonts w:asciiTheme="minorHAnsi" w:hAnsiTheme="minorHAnsi" w:cstheme="minorHAnsi"/>
          <w:sz w:val="22"/>
          <w:szCs w:val="22"/>
        </w:rPr>
        <w:t xml:space="preserve">, </w:t>
      </w:r>
      <w:r w:rsidR="00B2698D" w:rsidRPr="00B2698D">
        <w:rPr>
          <w:rFonts w:asciiTheme="minorHAnsi" w:hAnsiTheme="minorHAnsi" w:cstheme="minorHAnsi"/>
          <w:sz w:val="22"/>
          <w:szCs w:val="22"/>
        </w:rPr>
        <w:t>COŽ ZADAVATEL EXPLICITNĚ UVÁDÍ U KAŽDÉHO TAKOVÉHO ODKAZU</w:t>
      </w:r>
      <w:r w:rsidRPr="000D284B">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34CFC131" w:rsidR="00654188" w:rsidRDefault="00654188" w:rsidP="00654188">
      <w:pPr>
        <w:rPr>
          <w:lang w:eastAsia="en-US"/>
        </w:rPr>
      </w:pPr>
    </w:p>
    <w:tbl>
      <w:tblPr>
        <w:tblStyle w:val="Mkatabulky4"/>
        <w:tblW w:w="9633" w:type="dxa"/>
        <w:tblInd w:w="-5" w:type="dxa"/>
        <w:tblLook w:val="04A0" w:firstRow="1" w:lastRow="0" w:firstColumn="1" w:lastColumn="0" w:noHBand="0" w:noVBand="1"/>
      </w:tblPr>
      <w:tblGrid>
        <w:gridCol w:w="4536"/>
        <w:gridCol w:w="1276"/>
        <w:gridCol w:w="3821"/>
      </w:tblGrid>
      <w:tr w:rsidR="004551A0" w:rsidRPr="004551A0" w14:paraId="6FB14D96" w14:textId="77777777" w:rsidTr="005A6340">
        <w:trPr>
          <w:cantSplit/>
          <w:trHeight w:val="387"/>
        </w:trPr>
        <w:tc>
          <w:tcPr>
            <w:tcW w:w="4536" w:type="dxa"/>
            <w:shd w:val="clear" w:color="auto" w:fill="BDD6EE" w:themeFill="accent1" w:themeFillTint="66"/>
            <w:vAlign w:val="center"/>
          </w:tcPr>
          <w:p w14:paraId="3D883FBB" w14:textId="77777777" w:rsidR="004551A0" w:rsidRPr="004551A0" w:rsidRDefault="004551A0" w:rsidP="004551A0">
            <w:pPr>
              <w:rPr>
                <w:rFonts w:asciiTheme="minorHAnsi" w:hAnsiTheme="minorHAnsi"/>
                <w:b/>
                <w:sz w:val="28"/>
                <w:szCs w:val="28"/>
              </w:rPr>
            </w:pPr>
            <w:r w:rsidRPr="004551A0">
              <w:rPr>
                <w:rFonts w:asciiTheme="minorHAnsi" w:hAnsiTheme="minorHAnsi"/>
                <w:b/>
                <w:sz w:val="28"/>
                <w:szCs w:val="28"/>
              </w:rPr>
              <w:t>Položka ve</w:t>
            </w:r>
            <w:r w:rsidRPr="004551A0">
              <w:rPr>
                <w:rFonts w:asciiTheme="minorHAnsi" w:hAnsiTheme="minorHAnsi"/>
                <w:b/>
                <w:bCs/>
                <w:sz w:val="28"/>
                <w:szCs w:val="28"/>
              </w:rPr>
              <w:t xml:space="preserve">řejné </w:t>
            </w:r>
            <w:r w:rsidRPr="004551A0">
              <w:rPr>
                <w:rFonts w:asciiTheme="minorHAnsi" w:hAnsiTheme="minorHAnsi"/>
                <w:b/>
                <w:sz w:val="28"/>
                <w:szCs w:val="28"/>
              </w:rPr>
              <w:t>zakázky</w:t>
            </w:r>
          </w:p>
        </w:tc>
        <w:tc>
          <w:tcPr>
            <w:tcW w:w="5097" w:type="dxa"/>
            <w:gridSpan w:val="2"/>
            <w:shd w:val="clear" w:color="auto" w:fill="BDD6EE" w:themeFill="accent1" w:themeFillTint="66"/>
            <w:vAlign w:val="center"/>
          </w:tcPr>
          <w:p w14:paraId="2F01B609" w14:textId="66D1078C" w:rsidR="004551A0" w:rsidRPr="004551A0" w:rsidRDefault="004551A0" w:rsidP="004551A0">
            <w:pPr>
              <w:rPr>
                <w:rFonts w:asciiTheme="minorHAnsi" w:hAnsiTheme="minorHAnsi"/>
                <w:b/>
                <w:bCs/>
                <w:sz w:val="28"/>
                <w:szCs w:val="28"/>
              </w:rPr>
            </w:pPr>
            <w:proofErr w:type="spellStart"/>
            <w:r>
              <w:rPr>
                <w:rFonts w:asciiTheme="minorHAnsi" w:hAnsiTheme="minorHAnsi"/>
                <w:b/>
                <w:bCs/>
                <w:sz w:val="28"/>
                <w:szCs w:val="28"/>
              </w:rPr>
              <w:t>E</w:t>
            </w:r>
            <w:r w:rsidRPr="004551A0">
              <w:rPr>
                <w:rFonts w:asciiTheme="minorHAnsi" w:hAnsiTheme="minorHAnsi"/>
                <w:b/>
                <w:bCs/>
                <w:sz w:val="28"/>
                <w:szCs w:val="28"/>
              </w:rPr>
              <w:t>lektrokoagulační</w:t>
            </w:r>
            <w:proofErr w:type="spellEnd"/>
            <w:r w:rsidRPr="004551A0">
              <w:rPr>
                <w:rFonts w:asciiTheme="minorHAnsi" w:hAnsiTheme="minorHAnsi"/>
                <w:b/>
                <w:bCs/>
                <w:sz w:val="28"/>
                <w:szCs w:val="28"/>
              </w:rPr>
              <w:t xml:space="preserve"> jednotk</w:t>
            </w:r>
            <w:r>
              <w:rPr>
                <w:rFonts w:asciiTheme="minorHAnsi" w:hAnsiTheme="minorHAnsi"/>
                <w:b/>
                <w:bCs/>
                <w:sz w:val="28"/>
                <w:szCs w:val="28"/>
              </w:rPr>
              <w:t>a – 1 ks</w:t>
            </w:r>
          </w:p>
        </w:tc>
      </w:tr>
      <w:tr w:rsidR="004551A0" w:rsidRPr="004551A0" w14:paraId="2FFB89FA" w14:textId="77777777" w:rsidTr="005A6340">
        <w:trPr>
          <w:cantSplit/>
        </w:trPr>
        <w:tc>
          <w:tcPr>
            <w:tcW w:w="4536" w:type="dxa"/>
            <w:shd w:val="clear" w:color="auto" w:fill="F7CAAC" w:themeFill="accent2" w:themeFillTint="66"/>
          </w:tcPr>
          <w:p w14:paraId="7FFA56EB" w14:textId="77777777" w:rsidR="004551A0" w:rsidRPr="004551A0" w:rsidRDefault="004551A0" w:rsidP="004551A0">
            <w:pPr>
              <w:keepNext/>
              <w:outlineLvl w:val="5"/>
              <w:rPr>
                <w:rFonts w:asciiTheme="minorHAnsi" w:hAnsiTheme="minorHAnsi"/>
                <w:b/>
                <w:sz w:val="22"/>
              </w:rPr>
            </w:pPr>
            <w:r w:rsidRPr="004551A0">
              <w:rPr>
                <w:rFonts w:ascii="Calibri" w:hAnsi="Calibri"/>
                <w:b/>
                <w:sz w:val="22"/>
              </w:rPr>
              <w:t>Závazné charakteristiky a požadavky</w:t>
            </w:r>
          </w:p>
        </w:tc>
        <w:tc>
          <w:tcPr>
            <w:tcW w:w="1276" w:type="dxa"/>
            <w:shd w:val="clear" w:color="auto" w:fill="F7CAAC" w:themeFill="accent2" w:themeFillTint="66"/>
          </w:tcPr>
          <w:p w14:paraId="41E57712" w14:textId="77777777" w:rsidR="004551A0" w:rsidRPr="004551A0" w:rsidRDefault="004551A0" w:rsidP="004551A0">
            <w:pPr>
              <w:rPr>
                <w:rFonts w:asciiTheme="minorHAnsi" w:hAnsiTheme="minorHAnsi"/>
                <w:b/>
                <w:sz w:val="22"/>
              </w:rPr>
            </w:pPr>
            <w:r w:rsidRPr="004551A0">
              <w:rPr>
                <w:rFonts w:asciiTheme="minorHAnsi" w:hAnsiTheme="minorHAnsi"/>
                <w:b/>
                <w:sz w:val="22"/>
              </w:rPr>
              <w:t>Splnění požadavku ANO/NE</w:t>
            </w:r>
          </w:p>
        </w:tc>
        <w:tc>
          <w:tcPr>
            <w:tcW w:w="3821" w:type="dxa"/>
            <w:shd w:val="clear" w:color="auto" w:fill="F7CAAC" w:themeFill="accent2" w:themeFillTint="66"/>
          </w:tcPr>
          <w:p w14:paraId="1B15D791" w14:textId="77777777" w:rsidR="004551A0" w:rsidRPr="004551A0" w:rsidRDefault="004551A0" w:rsidP="004551A0">
            <w:pPr>
              <w:rPr>
                <w:rFonts w:asciiTheme="minorHAnsi" w:hAnsiTheme="minorHAnsi"/>
                <w:b/>
                <w:sz w:val="22"/>
              </w:rPr>
            </w:pPr>
            <w:r w:rsidRPr="004551A0">
              <w:rPr>
                <w:rFonts w:asciiTheme="minorHAnsi" w:hAnsiTheme="minorHAnsi"/>
                <w:b/>
                <w:sz w:val="22"/>
              </w:rPr>
              <w:t>Popis specifikace nabízeného plnění, ze kterého bude vyplývat splnění požadavků stanovených zadavatelem, možno uvést odkaz na stránku v nabídce.</w:t>
            </w:r>
          </w:p>
        </w:tc>
      </w:tr>
      <w:tr w:rsidR="004551A0" w:rsidRPr="004551A0" w14:paraId="2A273999" w14:textId="77777777" w:rsidTr="005A6340">
        <w:trPr>
          <w:cantSplit/>
        </w:trPr>
        <w:tc>
          <w:tcPr>
            <w:tcW w:w="4536" w:type="dxa"/>
            <w:shd w:val="clear" w:color="auto" w:fill="auto"/>
          </w:tcPr>
          <w:p w14:paraId="5FE90D6A" w14:textId="77777777" w:rsidR="004551A0" w:rsidRPr="004551A0" w:rsidRDefault="004551A0" w:rsidP="004551A0">
            <w:pPr>
              <w:tabs>
                <w:tab w:val="left" w:pos="1187"/>
              </w:tabs>
              <w:rPr>
                <w:rFonts w:ascii="Tahoma" w:hAnsi="Tahoma" w:cs="Tahoma"/>
                <w:szCs w:val="20"/>
              </w:rPr>
            </w:pPr>
            <w:r w:rsidRPr="004551A0">
              <w:rPr>
                <w:rFonts w:ascii="Tahoma" w:hAnsi="Tahoma" w:cs="Tahoma"/>
                <w:szCs w:val="20"/>
              </w:rPr>
              <w:t>Multioborový elektrochirurgický generátor pro otevřenou, laparoskopickou a endoskopickou operativu</w:t>
            </w:r>
          </w:p>
        </w:tc>
        <w:tc>
          <w:tcPr>
            <w:tcW w:w="1276" w:type="dxa"/>
            <w:shd w:val="clear" w:color="auto" w:fill="auto"/>
            <w:vAlign w:val="center"/>
          </w:tcPr>
          <w:p w14:paraId="0AB4944C"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vAlign w:val="center"/>
          </w:tcPr>
          <w:p w14:paraId="4CA9D398"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4A81CDBA" w14:textId="77777777" w:rsidTr="005A6340">
        <w:trPr>
          <w:cantSplit/>
        </w:trPr>
        <w:tc>
          <w:tcPr>
            <w:tcW w:w="4536" w:type="dxa"/>
            <w:shd w:val="clear" w:color="auto" w:fill="auto"/>
          </w:tcPr>
          <w:p w14:paraId="3DD97215" w14:textId="77777777" w:rsidR="004551A0" w:rsidRPr="004551A0" w:rsidRDefault="004551A0" w:rsidP="004551A0">
            <w:pPr>
              <w:rPr>
                <w:rFonts w:ascii="Tahoma" w:hAnsi="Tahoma" w:cs="Tahoma"/>
                <w:szCs w:val="20"/>
              </w:rPr>
            </w:pPr>
            <w:r w:rsidRPr="004551A0">
              <w:rPr>
                <w:rFonts w:ascii="Tahoma" w:hAnsi="Tahoma" w:cs="Tahoma"/>
                <w:szCs w:val="20"/>
              </w:rPr>
              <w:t xml:space="preserve">Kompatibilita se stávajícími </w:t>
            </w:r>
            <w:proofErr w:type="spellStart"/>
            <w:r w:rsidRPr="004551A0">
              <w:rPr>
                <w:rFonts w:ascii="Tahoma" w:hAnsi="Tahoma" w:cs="Tahoma"/>
                <w:szCs w:val="20"/>
              </w:rPr>
              <w:t>endoresektoskopy</w:t>
            </w:r>
            <w:proofErr w:type="spellEnd"/>
            <w:r w:rsidRPr="004551A0">
              <w:rPr>
                <w:rFonts w:ascii="Tahoma" w:hAnsi="Tahoma" w:cs="Tahoma"/>
                <w:szCs w:val="20"/>
              </w:rPr>
              <w:t xml:space="preserve"> OES Pro </w:t>
            </w:r>
            <w:proofErr w:type="spellStart"/>
            <w:r w:rsidRPr="004551A0">
              <w:rPr>
                <w:rFonts w:ascii="Tahoma" w:hAnsi="Tahoma" w:cs="Tahoma"/>
                <w:szCs w:val="20"/>
              </w:rPr>
              <w:t>Olympus</w:t>
            </w:r>
            <w:proofErr w:type="spellEnd"/>
          </w:p>
        </w:tc>
        <w:tc>
          <w:tcPr>
            <w:tcW w:w="1276" w:type="dxa"/>
            <w:shd w:val="clear" w:color="auto" w:fill="auto"/>
            <w:vAlign w:val="center"/>
          </w:tcPr>
          <w:p w14:paraId="59FA5EC0"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vAlign w:val="center"/>
          </w:tcPr>
          <w:p w14:paraId="7511E4C2"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1C57DF07" w14:textId="77777777" w:rsidTr="005A6340">
        <w:trPr>
          <w:cantSplit/>
        </w:trPr>
        <w:tc>
          <w:tcPr>
            <w:tcW w:w="4536" w:type="dxa"/>
            <w:shd w:val="clear" w:color="auto" w:fill="auto"/>
          </w:tcPr>
          <w:p w14:paraId="70BE3E18" w14:textId="77777777" w:rsidR="004551A0" w:rsidRPr="004551A0" w:rsidRDefault="004551A0" w:rsidP="004551A0">
            <w:pPr>
              <w:tabs>
                <w:tab w:val="left" w:pos="1002"/>
              </w:tabs>
              <w:rPr>
                <w:rFonts w:ascii="Tahoma" w:hAnsi="Tahoma" w:cs="Tahoma"/>
                <w:szCs w:val="20"/>
              </w:rPr>
            </w:pPr>
            <w:r w:rsidRPr="004551A0">
              <w:rPr>
                <w:rFonts w:ascii="Tahoma" w:hAnsi="Tahoma" w:cs="Tahoma"/>
                <w:szCs w:val="20"/>
              </w:rPr>
              <w:t xml:space="preserve">kompletní řada </w:t>
            </w:r>
            <w:proofErr w:type="spellStart"/>
            <w:r w:rsidRPr="004551A0">
              <w:rPr>
                <w:rFonts w:ascii="Tahoma" w:hAnsi="Tahoma" w:cs="Tahoma"/>
                <w:szCs w:val="20"/>
              </w:rPr>
              <w:t>monopolárních</w:t>
            </w:r>
            <w:proofErr w:type="spellEnd"/>
            <w:r w:rsidRPr="004551A0">
              <w:rPr>
                <w:rFonts w:ascii="Tahoma" w:hAnsi="Tahoma" w:cs="Tahoma"/>
                <w:szCs w:val="20"/>
              </w:rPr>
              <w:t xml:space="preserve"> a bipolárních režimů, módy pro řez a koagulaci (min. módy: čisté, smíšené, sprej, gynekologická i urologická </w:t>
            </w:r>
            <w:proofErr w:type="spellStart"/>
            <w:r w:rsidRPr="004551A0">
              <w:rPr>
                <w:rFonts w:ascii="Tahoma" w:hAnsi="Tahoma" w:cs="Tahoma"/>
                <w:szCs w:val="20"/>
              </w:rPr>
              <w:t>endoresekce</w:t>
            </w:r>
            <w:proofErr w:type="spellEnd"/>
            <w:r w:rsidRPr="004551A0">
              <w:rPr>
                <w:rFonts w:ascii="Tahoma" w:hAnsi="Tahoma" w:cs="Tahoma"/>
                <w:szCs w:val="20"/>
              </w:rPr>
              <w:t xml:space="preserve"> ve fyziologickém roztoku)</w:t>
            </w:r>
          </w:p>
        </w:tc>
        <w:tc>
          <w:tcPr>
            <w:tcW w:w="1276" w:type="dxa"/>
            <w:shd w:val="clear" w:color="auto" w:fill="auto"/>
            <w:vAlign w:val="center"/>
          </w:tcPr>
          <w:p w14:paraId="4D6123A4"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vAlign w:val="center"/>
          </w:tcPr>
          <w:p w14:paraId="22A12D69"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6184A7D8" w14:textId="77777777" w:rsidTr="005A6340">
        <w:trPr>
          <w:cantSplit/>
        </w:trPr>
        <w:tc>
          <w:tcPr>
            <w:tcW w:w="4536" w:type="dxa"/>
            <w:shd w:val="clear" w:color="auto" w:fill="auto"/>
          </w:tcPr>
          <w:p w14:paraId="7213C6C3" w14:textId="77777777" w:rsidR="004551A0" w:rsidRPr="004551A0" w:rsidRDefault="004551A0" w:rsidP="004551A0">
            <w:pPr>
              <w:rPr>
                <w:rFonts w:ascii="Tahoma" w:hAnsi="Tahoma" w:cs="Tahoma"/>
                <w:szCs w:val="20"/>
              </w:rPr>
            </w:pPr>
            <w:r w:rsidRPr="004551A0">
              <w:rPr>
                <w:rFonts w:ascii="Tahoma" w:hAnsi="Tahoma" w:cs="Tahoma"/>
                <w:szCs w:val="20"/>
              </w:rPr>
              <w:t>výkonový rozsah</w:t>
            </w:r>
          </w:p>
          <w:p w14:paraId="7BBD2205" w14:textId="77777777" w:rsidR="004551A0" w:rsidRPr="004551A0" w:rsidRDefault="004551A0" w:rsidP="004551A0">
            <w:pPr>
              <w:numPr>
                <w:ilvl w:val="0"/>
                <w:numId w:val="27"/>
              </w:numPr>
              <w:contextualSpacing/>
              <w:rPr>
                <w:rFonts w:ascii="Tahoma" w:hAnsi="Tahoma" w:cs="Tahoma"/>
                <w:szCs w:val="20"/>
              </w:rPr>
            </w:pPr>
            <w:proofErr w:type="spellStart"/>
            <w:r w:rsidRPr="004551A0">
              <w:rPr>
                <w:rFonts w:ascii="Tahoma" w:hAnsi="Tahoma" w:cs="Tahoma"/>
                <w:szCs w:val="20"/>
              </w:rPr>
              <w:t>monopolární</w:t>
            </w:r>
            <w:proofErr w:type="spellEnd"/>
            <w:r w:rsidRPr="004551A0">
              <w:rPr>
                <w:rFonts w:ascii="Tahoma" w:hAnsi="Tahoma" w:cs="Tahoma"/>
                <w:szCs w:val="20"/>
              </w:rPr>
              <w:t xml:space="preserve"> min. 0-300 W</w:t>
            </w:r>
          </w:p>
          <w:p w14:paraId="21CF0B56" w14:textId="77777777" w:rsidR="004551A0" w:rsidRPr="004551A0" w:rsidRDefault="004551A0" w:rsidP="004551A0">
            <w:pPr>
              <w:numPr>
                <w:ilvl w:val="0"/>
                <w:numId w:val="27"/>
              </w:numPr>
              <w:contextualSpacing/>
              <w:rPr>
                <w:rFonts w:ascii="Tahoma" w:hAnsi="Tahoma" w:cs="Tahoma"/>
                <w:szCs w:val="20"/>
              </w:rPr>
            </w:pPr>
            <w:r w:rsidRPr="004551A0">
              <w:rPr>
                <w:rFonts w:ascii="Tahoma" w:hAnsi="Tahoma" w:cs="Tahoma"/>
                <w:szCs w:val="20"/>
              </w:rPr>
              <w:t>bipolární 0-320 W</w:t>
            </w:r>
          </w:p>
        </w:tc>
        <w:tc>
          <w:tcPr>
            <w:tcW w:w="1276" w:type="dxa"/>
            <w:shd w:val="clear" w:color="auto" w:fill="auto"/>
            <w:vAlign w:val="center"/>
          </w:tcPr>
          <w:p w14:paraId="1EF29CEA"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vAlign w:val="center"/>
          </w:tcPr>
          <w:p w14:paraId="5C7A7919"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39EB161E" w14:textId="77777777" w:rsidTr="005A6340">
        <w:trPr>
          <w:cantSplit/>
        </w:trPr>
        <w:tc>
          <w:tcPr>
            <w:tcW w:w="4536" w:type="dxa"/>
            <w:shd w:val="clear" w:color="auto" w:fill="auto"/>
          </w:tcPr>
          <w:p w14:paraId="3927FBA9" w14:textId="77777777" w:rsidR="004551A0" w:rsidRPr="004551A0" w:rsidRDefault="004551A0" w:rsidP="004551A0">
            <w:pPr>
              <w:tabs>
                <w:tab w:val="left" w:pos="1252"/>
              </w:tabs>
              <w:rPr>
                <w:rFonts w:ascii="Tahoma" w:hAnsi="Tahoma" w:cs="Tahoma"/>
                <w:szCs w:val="20"/>
              </w:rPr>
            </w:pPr>
            <w:r w:rsidRPr="004551A0">
              <w:rPr>
                <w:rFonts w:ascii="Tahoma" w:hAnsi="Tahoma" w:cs="Tahoma"/>
                <w:szCs w:val="20"/>
              </w:rPr>
              <w:t>podpora plazmové resekce a bipolární enukleace</w:t>
            </w:r>
          </w:p>
          <w:p w14:paraId="4DEE5557" w14:textId="77777777" w:rsidR="004551A0" w:rsidRPr="004551A0" w:rsidRDefault="004551A0" w:rsidP="004551A0">
            <w:pPr>
              <w:rPr>
                <w:rFonts w:ascii="Tahoma" w:hAnsi="Tahoma" w:cs="Tahoma"/>
                <w:szCs w:val="20"/>
              </w:rPr>
            </w:pPr>
          </w:p>
        </w:tc>
        <w:tc>
          <w:tcPr>
            <w:tcW w:w="1276" w:type="dxa"/>
            <w:shd w:val="clear" w:color="auto" w:fill="auto"/>
            <w:vAlign w:val="center"/>
          </w:tcPr>
          <w:p w14:paraId="4B4CC75E"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vAlign w:val="center"/>
          </w:tcPr>
          <w:p w14:paraId="5B89360A"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0D521D7B" w14:textId="77777777" w:rsidTr="005A6340">
        <w:trPr>
          <w:cantSplit/>
        </w:trPr>
        <w:tc>
          <w:tcPr>
            <w:tcW w:w="4536" w:type="dxa"/>
            <w:shd w:val="clear" w:color="auto" w:fill="auto"/>
          </w:tcPr>
          <w:p w14:paraId="0ABC59BD" w14:textId="77777777" w:rsidR="004551A0" w:rsidRPr="004551A0" w:rsidRDefault="004551A0" w:rsidP="004551A0">
            <w:r w:rsidRPr="004551A0">
              <w:t>řízen výkonným procesorem se zpětnovazebním měřením</w:t>
            </w:r>
          </w:p>
        </w:tc>
        <w:tc>
          <w:tcPr>
            <w:tcW w:w="1276" w:type="dxa"/>
            <w:shd w:val="clear" w:color="auto" w:fill="auto"/>
            <w:vAlign w:val="center"/>
          </w:tcPr>
          <w:p w14:paraId="76CB5D28"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vAlign w:val="center"/>
          </w:tcPr>
          <w:p w14:paraId="72C1BBE4"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3FECCB7A" w14:textId="77777777" w:rsidTr="005A6340">
        <w:trPr>
          <w:cantSplit/>
        </w:trPr>
        <w:tc>
          <w:tcPr>
            <w:tcW w:w="4536" w:type="dxa"/>
            <w:shd w:val="clear" w:color="auto" w:fill="auto"/>
          </w:tcPr>
          <w:p w14:paraId="4D24CBFF" w14:textId="1A5529EA" w:rsidR="004551A0" w:rsidRPr="004551A0" w:rsidRDefault="004551A0" w:rsidP="004551A0">
            <w:pPr>
              <w:rPr>
                <w:rFonts w:ascii="Tahoma" w:hAnsi="Tahoma" w:cs="Tahoma"/>
                <w:szCs w:val="20"/>
              </w:rPr>
            </w:pPr>
            <w:r w:rsidRPr="004551A0">
              <w:rPr>
                <w:rFonts w:ascii="Tahoma" w:hAnsi="Tahoma" w:cs="Tahoma"/>
                <w:szCs w:val="20"/>
              </w:rPr>
              <w:t>automatické přizpůsobení výstupního výkonu dle charakteru tkáně pro aplikaci optimálního množství energie</w:t>
            </w:r>
          </w:p>
        </w:tc>
        <w:tc>
          <w:tcPr>
            <w:tcW w:w="1276" w:type="dxa"/>
            <w:shd w:val="clear" w:color="auto" w:fill="auto"/>
            <w:vAlign w:val="center"/>
          </w:tcPr>
          <w:p w14:paraId="17B2D0FA"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vAlign w:val="center"/>
          </w:tcPr>
          <w:p w14:paraId="4207CA68"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64E04E1E" w14:textId="77777777" w:rsidTr="005A6340">
        <w:trPr>
          <w:cantSplit/>
        </w:trPr>
        <w:tc>
          <w:tcPr>
            <w:tcW w:w="4536" w:type="dxa"/>
            <w:shd w:val="clear" w:color="auto" w:fill="auto"/>
          </w:tcPr>
          <w:p w14:paraId="7A46DD09" w14:textId="77777777" w:rsidR="004551A0" w:rsidRPr="004551A0" w:rsidRDefault="004551A0" w:rsidP="004551A0">
            <w:pPr>
              <w:rPr>
                <w:rFonts w:ascii="Tahoma" w:hAnsi="Tahoma" w:cs="Tahoma"/>
              </w:rPr>
            </w:pPr>
            <w:r w:rsidRPr="004551A0">
              <w:rPr>
                <w:rFonts w:ascii="Tahoma" w:hAnsi="Tahoma" w:cs="Tahoma"/>
              </w:rPr>
              <w:t>podpora okamžitého startu řezu bez nežádoucího termálního šíření</w:t>
            </w:r>
          </w:p>
        </w:tc>
        <w:tc>
          <w:tcPr>
            <w:tcW w:w="1276" w:type="dxa"/>
            <w:shd w:val="clear" w:color="auto" w:fill="auto"/>
            <w:vAlign w:val="center"/>
          </w:tcPr>
          <w:p w14:paraId="0B9A9AAF"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vAlign w:val="center"/>
          </w:tcPr>
          <w:p w14:paraId="452CDB27"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0EC468E9" w14:textId="77777777" w:rsidTr="005A6340">
        <w:trPr>
          <w:cantSplit/>
        </w:trPr>
        <w:tc>
          <w:tcPr>
            <w:tcW w:w="4536" w:type="dxa"/>
            <w:shd w:val="clear" w:color="auto" w:fill="auto"/>
          </w:tcPr>
          <w:p w14:paraId="0C21C4C5" w14:textId="77777777" w:rsidR="004551A0" w:rsidRPr="004551A0" w:rsidRDefault="004551A0" w:rsidP="004551A0">
            <w:pPr>
              <w:rPr>
                <w:rFonts w:ascii="Tahoma" w:hAnsi="Tahoma" w:cs="Tahoma"/>
                <w:szCs w:val="20"/>
              </w:rPr>
            </w:pPr>
            <w:r w:rsidRPr="004551A0">
              <w:rPr>
                <w:rFonts w:ascii="Tahoma" w:hAnsi="Tahoma" w:cs="Tahoma"/>
              </w:rPr>
              <w:t xml:space="preserve">možnost připojení až 4 různých nástrojů současně (bipolární, </w:t>
            </w:r>
            <w:proofErr w:type="spellStart"/>
            <w:r w:rsidRPr="004551A0">
              <w:rPr>
                <w:rFonts w:ascii="Tahoma" w:hAnsi="Tahoma" w:cs="Tahoma"/>
              </w:rPr>
              <w:t>monopolární</w:t>
            </w:r>
            <w:proofErr w:type="spellEnd"/>
            <w:r w:rsidRPr="004551A0">
              <w:rPr>
                <w:rFonts w:ascii="Tahoma" w:hAnsi="Tahoma" w:cs="Tahoma"/>
              </w:rPr>
              <w:t xml:space="preserve">) </w:t>
            </w:r>
          </w:p>
        </w:tc>
        <w:tc>
          <w:tcPr>
            <w:tcW w:w="1276" w:type="dxa"/>
            <w:shd w:val="clear" w:color="auto" w:fill="auto"/>
          </w:tcPr>
          <w:p w14:paraId="06867450"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tcPr>
          <w:p w14:paraId="6F28E41F"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1BB90DB6" w14:textId="77777777" w:rsidTr="005A6340">
        <w:trPr>
          <w:cantSplit/>
        </w:trPr>
        <w:tc>
          <w:tcPr>
            <w:tcW w:w="4536" w:type="dxa"/>
            <w:shd w:val="clear" w:color="auto" w:fill="auto"/>
          </w:tcPr>
          <w:p w14:paraId="1FF958A3" w14:textId="77777777" w:rsidR="004551A0" w:rsidRPr="004551A0" w:rsidRDefault="004551A0" w:rsidP="004551A0">
            <w:pPr>
              <w:rPr>
                <w:rFonts w:ascii="Tahoma" w:hAnsi="Tahoma" w:cs="Tahoma"/>
                <w:szCs w:val="20"/>
              </w:rPr>
            </w:pPr>
            <w:r w:rsidRPr="004551A0">
              <w:rPr>
                <w:rFonts w:ascii="Tahoma" w:hAnsi="Tahoma" w:cs="Tahoma"/>
              </w:rPr>
              <w:lastRenderedPageBreak/>
              <w:t>4 různé přípojné pozice pro nástroje</w:t>
            </w:r>
          </w:p>
        </w:tc>
        <w:tc>
          <w:tcPr>
            <w:tcW w:w="1276" w:type="dxa"/>
            <w:shd w:val="clear" w:color="auto" w:fill="auto"/>
          </w:tcPr>
          <w:p w14:paraId="3BCA1C36"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tcPr>
          <w:p w14:paraId="53A929E5"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2F6388DE" w14:textId="77777777" w:rsidTr="005A6340">
        <w:trPr>
          <w:cantSplit/>
        </w:trPr>
        <w:tc>
          <w:tcPr>
            <w:tcW w:w="4536" w:type="dxa"/>
            <w:shd w:val="clear" w:color="auto" w:fill="auto"/>
          </w:tcPr>
          <w:p w14:paraId="254FB897" w14:textId="77777777" w:rsidR="004551A0" w:rsidRPr="004551A0" w:rsidRDefault="004551A0" w:rsidP="004551A0">
            <w:pPr>
              <w:rPr>
                <w:rFonts w:ascii="Tahoma" w:hAnsi="Tahoma" w:cs="Tahoma"/>
                <w:szCs w:val="20"/>
              </w:rPr>
            </w:pPr>
            <w:r w:rsidRPr="004551A0">
              <w:rPr>
                <w:rFonts w:ascii="Tahoma" w:hAnsi="Tahoma" w:cs="Tahoma"/>
              </w:rPr>
              <w:t>nastavitelná pronikavost řezu a koagulace</w:t>
            </w:r>
          </w:p>
        </w:tc>
        <w:tc>
          <w:tcPr>
            <w:tcW w:w="1276" w:type="dxa"/>
            <w:shd w:val="clear" w:color="auto" w:fill="auto"/>
          </w:tcPr>
          <w:p w14:paraId="7E69388B"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tcPr>
          <w:p w14:paraId="25AB1579"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211D9D3E" w14:textId="77777777" w:rsidTr="005A6340">
        <w:trPr>
          <w:cantSplit/>
        </w:trPr>
        <w:tc>
          <w:tcPr>
            <w:tcW w:w="4536" w:type="dxa"/>
            <w:shd w:val="clear" w:color="auto" w:fill="auto"/>
          </w:tcPr>
          <w:p w14:paraId="1886722F" w14:textId="77777777" w:rsidR="004551A0" w:rsidRPr="004551A0" w:rsidRDefault="004551A0" w:rsidP="004551A0">
            <w:pPr>
              <w:rPr>
                <w:rFonts w:ascii="Tahoma" w:hAnsi="Tahoma" w:cs="Tahoma"/>
                <w:szCs w:val="20"/>
              </w:rPr>
            </w:pPr>
            <w:r w:rsidRPr="004551A0">
              <w:rPr>
                <w:rFonts w:ascii="Tahoma" w:hAnsi="Tahoma" w:cs="Tahoma"/>
              </w:rPr>
              <w:t>automatické rozpoznání připojeného nástroje a nastavení doporučených parametrů</w:t>
            </w:r>
          </w:p>
        </w:tc>
        <w:tc>
          <w:tcPr>
            <w:tcW w:w="1276" w:type="dxa"/>
            <w:shd w:val="clear" w:color="auto" w:fill="auto"/>
          </w:tcPr>
          <w:p w14:paraId="78D73E20"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tcPr>
          <w:p w14:paraId="747755A5"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3EEFB971" w14:textId="77777777" w:rsidTr="005A6340">
        <w:trPr>
          <w:cantSplit/>
        </w:trPr>
        <w:tc>
          <w:tcPr>
            <w:tcW w:w="4536" w:type="dxa"/>
            <w:shd w:val="clear" w:color="auto" w:fill="auto"/>
          </w:tcPr>
          <w:p w14:paraId="08262892" w14:textId="77777777" w:rsidR="004551A0" w:rsidRPr="004551A0" w:rsidRDefault="004551A0" w:rsidP="004551A0">
            <w:pPr>
              <w:rPr>
                <w:rFonts w:ascii="Tahoma" w:hAnsi="Tahoma" w:cs="Tahoma"/>
                <w:szCs w:val="20"/>
              </w:rPr>
            </w:pPr>
            <w:r w:rsidRPr="004551A0">
              <w:rPr>
                <w:rFonts w:ascii="Tahoma" w:hAnsi="Tahoma" w:cs="Tahoma"/>
              </w:rPr>
              <w:t>možnost uložení min. 20 uživatelských nastavení/procedur – s textovým popisem</w:t>
            </w:r>
          </w:p>
        </w:tc>
        <w:tc>
          <w:tcPr>
            <w:tcW w:w="1276" w:type="dxa"/>
            <w:shd w:val="clear" w:color="auto" w:fill="auto"/>
          </w:tcPr>
          <w:p w14:paraId="3AEF22BC"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tcPr>
          <w:p w14:paraId="03145AE5"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5B175A63" w14:textId="77777777" w:rsidTr="005A6340">
        <w:trPr>
          <w:cantSplit/>
        </w:trPr>
        <w:tc>
          <w:tcPr>
            <w:tcW w:w="4536" w:type="dxa"/>
            <w:shd w:val="clear" w:color="auto" w:fill="auto"/>
          </w:tcPr>
          <w:p w14:paraId="0DA9EB03" w14:textId="77777777" w:rsidR="004551A0" w:rsidRPr="004551A0" w:rsidRDefault="004551A0" w:rsidP="004551A0">
            <w:pPr>
              <w:rPr>
                <w:rFonts w:ascii="Tahoma" w:hAnsi="Tahoma" w:cs="Tahoma"/>
                <w:szCs w:val="20"/>
              </w:rPr>
            </w:pPr>
            <w:r w:rsidRPr="004551A0">
              <w:rPr>
                <w:rFonts w:ascii="Tahoma" w:hAnsi="Tahoma" w:cs="Tahoma"/>
              </w:rPr>
              <w:t>ruční a nožní ovládání (s možností připojení 2 pedálů s programovatelným přiřazením)</w:t>
            </w:r>
          </w:p>
        </w:tc>
        <w:tc>
          <w:tcPr>
            <w:tcW w:w="1276" w:type="dxa"/>
            <w:shd w:val="clear" w:color="auto" w:fill="auto"/>
          </w:tcPr>
          <w:p w14:paraId="4AA99D18"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tcPr>
          <w:p w14:paraId="67FC74BD"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1AAF93E8" w14:textId="77777777" w:rsidTr="005A6340">
        <w:trPr>
          <w:cantSplit/>
        </w:trPr>
        <w:tc>
          <w:tcPr>
            <w:tcW w:w="4536" w:type="dxa"/>
            <w:shd w:val="clear" w:color="auto" w:fill="auto"/>
          </w:tcPr>
          <w:p w14:paraId="29F37F1A" w14:textId="77777777" w:rsidR="004551A0" w:rsidRPr="004551A0" w:rsidRDefault="004551A0" w:rsidP="004551A0">
            <w:pPr>
              <w:rPr>
                <w:rFonts w:ascii="Tahoma" w:hAnsi="Tahoma" w:cs="Tahoma"/>
                <w:szCs w:val="20"/>
              </w:rPr>
            </w:pPr>
            <w:r w:rsidRPr="004551A0">
              <w:rPr>
                <w:rFonts w:ascii="Tahoma" w:hAnsi="Tahoma" w:cs="Tahoma"/>
              </w:rPr>
              <w:t xml:space="preserve">volitelné režimy autostop, </w:t>
            </w:r>
            <w:proofErr w:type="spellStart"/>
            <w:r w:rsidRPr="004551A0">
              <w:rPr>
                <w:rFonts w:ascii="Tahoma" w:hAnsi="Tahoma" w:cs="Tahoma"/>
              </w:rPr>
              <w:t>autostart</w:t>
            </w:r>
            <w:proofErr w:type="spellEnd"/>
            <w:r w:rsidRPr="004551A0">
              <w:rPr>
                <w:rFonts w:ascii="Tahoma" w:hAnsi="Tahoma" w:cs="Tahoma"/>
              </w:rPr>
              <w:t xml:space="preserve"> s prodlevou u bipolární koagulace</w:t>
            </w:r>
          </w:p>
        </w:tc>
        <w:tc>
          <w:tcPr>
            <w:tcW w:w="1276" w:type="dxa"/>
            <w:shd w:val="clear" w:color="auto" w:fill="auto"/>
          </w:tcPr>
          <w:p w14:paraId="7D5FDAF0"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tcPr>
          <w:p w14:paraId="615F28DD"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7006E23C" w14:textId="77777777" w:rsidTr="005A6340">
        <w:trPr>
          <w:cantSplit/>
        </w:trPr>
        <w:tc>
          <w:tcPr>
            <w:tcW w:w="4536" w:type="dxa"/>
            <w:shd w:val="clear" w:color="auto" w:fill="auto"/>
          </w:tcPr>
          <w:p w14:paraId="5CC9FB27" w14:textId="77777777" w:rsidR="004551A0" w:rsidRPr="004551A0" w:rsidRDefault="004551A0" w:rsidP="004551A0">
            <w:pPr>
              <w:rPr>
                <w:rFonts w:ascii="Tahoma" w:hAnsi="Tahoma" w:cs="Tahoma"/>
                <w:szCs w:val="20"/>
              </w:rPr>
            </w:pPr>
            <w:r w:rsidRPr="004551A0">
              <w:rPr>
                <w:rFonts w:ascii="Tahoma" w:hAnsi="Tahoma" w:cs="Tahoma"/>
              </w:rPr>
              <w:t xml:space="preserve">nastavení a ovládání generátoru pomocí dotykového displeje </w:t>
            </w:r>
          </w:p>
        </w:tc>
        <w:tc>
          <w:tcPr>
            <w:tcW w:w="1276" w:type="dxa"/>
            <w:shd w:val="clear" w:color="auto" w:fill="auto"/>
          </w:tcPr>
          <w:p w14:paraId="4BB4F922"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tcPr>
          <w:p w14:paraId="78C671C1"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47050D45" w14:textId="77777777" w:rsidTr="005A6340">
        <w:trPr>
          <w:cantSplit/>
        </w:trPr>
        <w:tc>
          <w:tcPr>
            <w:tcW w:w="4536" w:type="dxa"/>
            <w:shd w:val="clear" w:color="auto" w:fill="auto"/>
          </w:tcPr>
          <w:p w14:paraId="53221201" w14:textId="77777777" w:rsidR="004551A0" w:rsidRPr="004551A0" w:rsidRDefault="004551A0" w:rsidP="004551A0">
            <w:pPr>
              <w:rPr>
                <w:rFonts w:ascii="Tahoma" w:hAnsi="Tahoma" w:cs="Tahoma"/>
                <w:szCs w:val="20"/>
              </w:rPr>
            </w:pPr>
            <w:r w:rsidRPr="004551A0">
              <w:rPr>
                <w:rFonts w:ascii="Tahoma" w:hAnsi="Tahoma" w:cs="Tahoma"/>
              </w:rPr>
              <w:t>možnost volby jasu displeje</w:t>
            </w:r>
          </w:p>
        </w:tc>
        <w:tc>
          <w:tcPr>
            <w:tcW w:w="1276" w:type="dxa"/>
            <w:shd w:val="clear" w:color="auto" w:fill="auto"/>
          </w:tcPr>
          <w:p w14:paraId="5D199417"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tcPr>
          <w:p w14:paraId="39532D7E"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3752DBB6" w14:textId="77777777" w:rsidTr="005A6340">
        <w:trPr>
          <w:cantSplit/>
        </w:trPr>
        <w:tc>
          <w:tcPr>
            <w:tcW w:w="4536" w:type="dxa"/>
            <w:shd w:val="clear" w:color="auto" w:fill="auto"/>
          </w:tcPr>
          <w:p w14:paraId="27DAE962" w14:textId="77777777" w:rsidR="004551A0" w:rsidRPr="004551A0" w:rsidRDefault="004551A0" w:rsidP="004551A0">
            <w:pPr>
              <w:rPr>
                <w:rFonts w:ascii="Tahoma" w:hAnsi="Tahoma" w:cs="Tahoma"/>
                <w:szCs w:val="20"/>
              </w:rPr>
            </w:pPr>
            <w:r w:rsidRPr="004551A0">
              <w:rPr>
                <w:rFonts w:ascii="Tahoma" w:hAnsi="Tahoma" w:cs="Tahoma"/>
              </w:rPr>
              <w:t>možnost nastavení hlasitosti výstražných tónů</w:t>
            </w:r>
          </w:p>
        </w:tc>
        <w:tc>
          <w:tcPr>
            <w:tcW w:w="1276" w:type="dxa"/>
            <w:shd w:val="clear" w:color="auto" w:fill="auto"/>
          </w:tcPr>
          <w:p w14:paraId="14381BDD"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tcPr>
          <w:p w14:paraId="479196CC"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3BA64684" w14:textId="77777777" w:rsidTr="005A6340">
        <w:trPr>
          <w:cantSplit/>
        </w:trPr>
        <w:tc>
          <w:tcPr>
            <w:tcW w:w="4536" w:type="dxa"/>
            <w:shd w:val="clear" w:color="auto" w:fill="auto"/>
          </w:tcPr>
          <w:p w14:paraId="00C3B986" w14:textId="77777777" w:rsidR="004551A0" w:rsidRPr="004551A0" w:rsidRDefault="004551A0" w:rsidP="004551A0">
            <w:pPr>
              <w:rPr>
                <w:rFonts w:ascii="Tahoma" w:hAnsi="Tahoma" w:cs="Tahoma"/>
                <w:szCs w:val="20"/>
              </w:rPr>
            </w:pPr>
            <w:r w:rsidRPr="004551A0">
              <w:rPr>
                <w:rFonts w:ascii="Tahoma" w:hAnsi="Tahoma" w:cs="Tahoma"/>
              </w:rPr>
              <w:t>zvukový alarm a zobrazení chybových hlášení i s popisem opatření k nápravě na displeji</w:t>
            </w:r>
          </w:p>
        </w:tc>
        <w:tc>
          <w:tcPr>
            <w:tcW w:w="1276" w:type="dxa"/>
            <w:shd w:val="clear" w:color="auto" w:fill="auto"/>
          </w:tcPr>
          <w:p w14:paraId="6FB10C70"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tcPr>
          <w:p w14:paraId="76371ED2"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5C30FF6E" w14:textId="77777777" w:rsidTr="005A6340">
        <w:trPr>
          <w:cantSplit/>
        </w:trPr>
        <w:tc>
          <w:tcPr>
            <w:tcW w:w="4536" w:type="dxa"/>
            <w:shd w:val="clear" w:color="auto" w:fill="auto"/>
          </w:tcPr>
          <w:p w14:paraId="74EC02E7" w14:textId="77777777" w:rsidR="004551A0" w:rsidRPr="004551A0" w:rsidRDefault="004551A0" w:rsidP="004551A0">
            <w:pPr>
              <w:rPr>
                <w:rFonts w:ascii="Tahoma" w:hAnsi="Tahoma" w:cs="Tahoma"/>
                <w:szCs w:val="20"/>
              </w:rPr>
            </w:pPr>
            <w:r w:rsidRPr="004551A0">
              <w:rPr>
                <w:rFonts w:ascii="Tahoma" w:hAnsi="Tahoma" w:cs="Tahoma"/>
              </w:rPr>
              <w:t>víceúrovňový monitor kvality kontaktu neutrální elektrody s tkání pacienta</w:t>
            </w:r>
          </w:p>
        </w:tc>
        <w:tc>
          <w:tcPr>
            <w:tcW w:w="1276" w:type="dxa"/>
            <w:shd w:val="clear" w:color="auto" w:fill="auto"/>
          </w:tcPr>
          <w:p w14:paraId="1D3846AA"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tcPr>
          <w:p w14:paraId="12FBAD38"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54F17519" w14:textId="77777777" w:rsidTr="005A6340">
        <w:trPr>
          <w:cantSplit/>
        </w:trPr>
        <w:tc>
          <w:tcPr>
            <w:tcW w:w="4536" w:type="dxa"/>
            <w:shd w:val="clear" w:color="auto" w:fill="auto"/>
          </w:tcPr>
          <w:p w14:paraId="5EC400BE" w14:textId="77777777" w:rsidR="004551A0" w:rsidRPr="004551A0" w:rsidRDefault="004551A0" w:rsidP="004551A0">
            <w:pPr>
              <w:rPr>
                <w:rFonts w:ascii="Tahoma" w:hAnsi="Tahoma" w:cs="Tahoma"/>
                <w:szCs w:val="20"/>
              </w:rPr>
            </w:pPr>
            <w:r w:rsidRPr="004551A0">
              <w:rPr>
                <w:rFonts w:ascii="Tahoma" w:hAnsi="Tahoma" w:cs="Tahoma"/>
              </w:rPr>
              <w:t>podpora funkce automatického odsávání elektrochirurgického kouře pro přehledné operační pole při připojení k insuflační jednotce nebo k zařízení s aktivním odtahem kouře</w:t>
            </w:r>
          </w:p>
        </w:tc>
        <w:tc>
          <w:tcPr>
            <w:tcW w:w="1276" w:type="dxa"/>
            <w:shd w:val="clear" w:color="auto" w:fill="auto"/>
          </w:tcPr>
          <w:p w14:paraId="205D5470"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tcPr>
          <w:p w14:paraId="377D173E"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r w:rsidR="004551A0" w:rsidRPr="004551A0" w14:paraId="1E005B9D" w14:textId="77777777" w:rsidTr="005A6340">
        <w:trPr>
          <w:cantSplit/>
        </w:trPr>
        <w:tc>
          <w:tcPr>
            <w:tcW w:w="4536" w:type="dxa"/>
            <w:shd w:val="clear" w:color="auto" w:fill="auto"/>
          </w:tcPr>
          <w:p w14:paraId="4E26162D" w14:textId="77777777" w:rsidR="004551A0" w:rsidRPr="004551A0" w:rsidRDefault="004551A0" w:rsidP="004551A0">
            <w:pPr>
              <w:rPr>
                <w:rFonts w:ascii="Tahoma" w:hAnsi="Tahoma" w:cs="Tahoma"/>
              </w:rPr>
            </w:pPr>
            <w:r w:rsidRPr="004551A0">
              <w:rPr>
                <w:rFonts w:ascii="Tahoma" w:hAnsi="Tahoma" w:cs="Tahoma"/>
              </w:rPr>
              <w:t>příslušenství:</w:t>
            </w:r>
          </w:p>
          <w:p w14:paraId="262D8AE0" w14:textId="77777777" w:rsidR="004551A0" w:rsidRPr="004551A0" w:rsidRDefault="004551A0" w:rsidP="004551A0">
            <w:pPr>
              <w:numPr>
                <w:ilvl w:val="0"/>
                <w:numId w:val="28"/>
              </w:numPr>
              <w:contextualSpacing/>
              <w:rPr>
                <w:rFonts w:ascii="Tahoma" w:hAnsi="Tahoma" w:cs="Tahoma"/>
                <w:szCs w:val="20"/>
              </w:rPr>
            </w:pPr>
            <w:r w:rsidRPr="004551A0">
              <w:rPr>
                <w:rFonts w:ascii="Tahoma" w:hAnsi="Tahoma" w:cs="Tahoma"/>
                <w:szCs w:val="20"/>
              </w:rPr>
              <w:t>1 ks dvojitého pedálu</w:t>
            </w:r>
          </w:p>
          <w:p w14:paraId="3C3574A3" w14:textId="77777777" w:rsidR="004551A0" w:rsidRPr="004551A0" w:rsidRDefault="004551A0" w:rsidP="004551A0">
            <w:pPr>
              <w:numPr>
                <w:ilvl w:val="0"/>
                <w:numId w:val="28"/>
              </w:numPr>
              <w:contextualSpacing/>
              <w:rPr>
                <w:rFonts w:ascii="Tahoma" w:hAnsi="Tahoma" w:cs="Tahoma"/>
                <w:szCs w:val="20"/>
              </w:rPr>
            </w:pPr>
            <w:r w:rsidRPr="004551A0">
              <w:rPr>
                <w:rFonts w:ascii="Tahoma" w:hAnsi="Tahoma" w:cs="Tahoma"/>
                <w:szCs w:val="20"/>
              </w:rPr>
              <w:t xml:space="preserve">1 ks </w:t>
            </w:r>
            <w:r w:rsidRPr="004551A0">
              <w:rPr>
                <w:rFonts w:ascii="Tahoma" w:hAnsi="Tahoma" w:cs="Tahoma"/>
              </w:rPr>
              <w:t>kabelu pro připojení neutrální elektrody, délka min. 4,5 m</w:t>
            </w:r>
          </w:p>
          <w:p w14:paraId="69C87312" w14:textId="77777777" w:rsidR="004551A0" w:rsidRPr="004551A0" w:rsidRDefault="004551A0" w:rsidP="004551A0">
            <w:pPr>
              <w:numPr>
                <w:ilvl w:val="0"/>
                <w:numId w:val="28"/>
              </w:numPr>
              <w:jc w:val="both"/>
              <w:rPr>
                <w:rFonts w:ascii="Tahoma" w:hAnsi="Tahoma" w:cs="Tahoma"/>
              </w:rPr>
            </w:pPr>
            <w:r w:rsidRPr="004551A0">
              <w:rPr>
                <w:rFonts w:ascii="Tahoma" w:hAnsi="Tahoma" w:cs="Tahoma"/>
              </w:rPr>
              <w:t xml:space="preserve">5 ks bipolárního VF-kabelu s čipem pro automatické nastavení </w:t>
            </w:r>
            <w:proofErr w:type="spellStart"/>
            <w:r w:rsidRPr="004551A0">
              <w:rPr>
                <w:rFonts w:ascii="Tahoma" w:hAnsi="Tahoma" w:cs="Tahoma"/>
              </w:rPr>
              <w:t>elektrokoagulační</w:t>
            </w:r>
            <w:proofErr w:type="spellEnd"/>
            <w:r w:rsidRPr="004551A0">
              <w:rPr>
                <w:rFonts w:ascii="Tahoma" w:hAnsi="Tahoma" w:cs="Tahoma"/>
              </w:rPr>
              <w:t xml:space="preserve"> jednotky na vhodné parametry resekce, připojitelný ke stávajícím </w:t>
            </w:r>
            <w:proofErr w:type="spellStart"/>
            <w:r w:rsidRPr="004551A0">
              <w:rPr>
                <w:rFonts w:ascii="Tahoma" w:hAnsi="Tahoma" w:cs="Tahoma"/>
              </w:rPr>
              <w:t>resektoskopům</w:t>
            </w:r>
            <w:proofErr w:type="spellEnd"/>
            <w:r w:rsidRPr="004551A0">
              <w:rPr>
                <w:rFonts w:ascii="Tahoma" w:hAnsi="Tahoma" w:cs="Tahoma"/>
              </w:rPr>
              <w:t xml:space="preserve"> min. délka 4 m</w:t>
            </w:r>
          </w:p>
          <w:p w14:paraId="49F35BEB" w14:textId="77777777" w:rsidR="004551A0" w:rsidRPr="004551A0" w:rsidRDefault="004551A0" w:rsidP="004551A0">
            <w:pPr>
              <w:numPr>
                <w:ilvl w:val="0"/>
                <w:numId w:val="28"/>
              </w:numPr>
              <w:jc w:val="both"/>
              <w:rPr>
                <w:rFonts w:cs="Calibri"/>
              </w:rPr>
            </w:pPr>
            <w:r w:rsidRPr="004551A0">
              <w:rPr>
                <w:rFonts w:ascii="Tahoma" w:hAnsi="Tahoma" w:cs="Tahoma"/>
              </w:rPr>
              <w:t>1 ks napájecí kabel, délka min. 4,5 m</w:t>
            </w:r>
          </w:p>
        </w:tc>
        <w:tc>
          <w:tcPr>
            <w:tcW w:w="1276" w:type="dxa"/>
            <w:shd w:val="clear" w:color="auto" w:fill="auto"/>
          </w:tcPr>
          <w:p w14:paraId="181A332B"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c>
          <w:tcPr>
            <w:tcW w:w="3821" w:type="dxa"/>
            <w:shd w:val="clear" w:color="auto" w:fill="auto"/>
          </w:tcPr>
          <w:p w14:paraId="4029C892" w14:textId="77777777" w:rsidR="004551A0" w:rsidRPr="004551A0" w:rsidRDefault="004551A0" w:rsidP="004551A0">
            <w:pPr>
              <w:jc w:val="center"/>
              <w:rPr>
                <w:rFonts w:ascii="Calibri" w:hAnsi="Calibri" w:cs="Calibri"/>
                <w:color w:val="FF0000"/>
                <w:szCs w:val="20"/>
              </w:rPr>
            </w:pPr>
            <w:r w:rsidRPr="004551A0">
              <w:rPr>
                <w:rFonts w:ascii="Calibri" w:hAnsi="Calibri" w:cs="Calibri"/>
                <w:color w:val="FF0000"/>
                <w:szCs w:val="20"/>
              </w:rPr>
              <w:t>(doplní dodavatel)</w:t>
            </w:r>
          </w:p>
        </w:tc>
      </w:tr>
    </w:tbl>
    <w:p w14:paraId="21333C96" w14:textId="45A7FA6B" w:rsidR="005B145F" w:rsidRDefault="005B145F" w:rsidP="00654188">
      <w:pPr>
        <w:rPr>
          <w:lang w:eastAsia="en-US"/>
        </w:rPr>
      </w:pPr>
    </w:p>
    <w:p w14:paraId="2404BB38" w14:textId="71C736D5" w:rsidR="00763A8D" w:rsidRPr="00DC2021" w:rsidRDefault="00763A8D" w:rsidP="00B2698D">
      <w:pPr>
        <w:pStyle w:val="Nadpis2"/>
        <w:spacing w:before="240"/>
        <w:jc w:val="both"/>
        <w:rPr>
          <w:rFonts w:asciiTheme="minorHAnsi" w:hAnsiTheme="minorHAnsi"/>
          <w:sz w:val="22"/>
          <w:szCs w:val="22"/>
        </w:rPr>
      </w:pPr>
      <w:r w:rsidRPr="00BA4432">
        <w:rPr>
          <w:rFonts w:asciiTheme="minorHAnsi" w:hAnsiTheme="minorHAnsi"/>
          <w:sz w:val="22"/>
          <w:szCs w:val="22"/>
        </w:rPr>
        <w:t>Na všechny číselné parametry je tolerance +/- 10</w:t>
      </w:r>
      <w:r w:rsidR="00B2698D">
        <w:rPr>
          <w:rFonts w:asciiTheme="minorHAnsi" w:hAnsiTheme="minorHAnsi"/>
          <w:sz w:val="22"/>
          <w:szCs w:val="22"/>
        </w:rPr>
        <w:t xml:space="preserve"> </w:t>
      </w:r>
      <w:r w:rsidRPr="00BA4432">
        <w:rPr>
          <w:rFonts w:asciiTheme="minorHAnsi" w:hAnsiTheme="minorHAnsi"/>
          <w:sz w:val="22"/>
          <w:szCs w:val="22"/>
        </w:rPr>
        <w:t>%</w:t>
      </w:r>
      <w:r w:rsidR="005F43C8">
        <w:rPr>
          <w:rFonts w:asciiTheme="minorHAnsi" w:hAnsiTheme="minorHAnsi"/>
          <w:sz w:val="22"/>
          <w:szCs w:val="22"/>
        </w:rPr>
        <w:t xml:space="preserve"> </w:t>
      </w:r>
      <w:r w:rsidR="005F43C8" w:rsidRPr="00BA4432">
        <w:rPr>
          <w:rFonts w:asciiTheme="minorHAnsi" w:hAnsiTheme="minorHAnsi"/>
          <w:sz w:val="22"/>
          <w:szCs w:val="22"/>
        </w:rPr>
        <w:t>mimo číselné parametry uvedené jako min. nebo max.</w:t>
      </w:r>
    </w:p>
    <w:p w14:paraId="648F0B77" w14:textId="4B593DA2" w:rsidR="00FD49E6" w:rsidRDefault="00FD49E6" w:rsidP="002250A0">
      <w:pPr>
        <w:rPr>
          <w:lang w:eastAsia="en-US"/>
        </w:rPr>
      </w:pPr>
    </w:p>
    <w:p w14:paraId="399E474B" w14:textId="77777777" w:rsidR="00901260" w:rsidRDefault="00901260" w:rsidP="002250A0">
      <w:pPr>
        <w:rPr>
          <w:lang w:eastAsia="en-US"/>
        </w:rPr>
      </w:pPr>
    </w:p>
    <w:p w14:paraId="589D8240" w14:textId="58F5B987" w:rsidR="000D284B" w:rsidRPr="000D284B" w:rsidRDefault="000D284B" w:rsidP="000D284B">
      <w:pPr>
        <w:pStyle w:val="Nadpis2"/>
        <w:spacing w:before="240"/>
        <w:rPr>
          <w:sz w:val="28"/>
          <w:szCs w:val="28"/>
        </w:rPr>
      </w:pPr>
      <w:r w:rsidRPr="000D284B">
        <w:rPr>
          <w:sz w:val="28"/>
          <w:szCs w:val="28"/>
        </w:rPr>
        <w:t>B)</w:t>
      </w:r>
      <w:r w:rsidRPr="000D284B">
        <w:rPr>
          <w:sz w:val="28"/>
          <w:szCs w:val="28"/>
        </w:rPr>
        <w:tab/>
        <w:t xml:space="preserve">Požadavky, které budou součástí dodávky předmětu plnění </w:t>
      </w:r>
    </w:p>
    <w:p w14:paraId="2D9AC95D" w14:textId="77777777" w:rsidR="000D284B" w:rsidRPr="00CD2941" w:rsidRDefault="000D284B" w:rsidP="000D284B">
      <w:pPr>
        <w:pStyle w:val="Nadpis2"/>
        <w:spacing w:before="240"/>
        <w:rPr>
          <w:b w:val="0"/>
          <w:bCs w:val="0"/>
          <w:sz w:val="22"/>
          <w:szCs w:val="22"/>
        </w:rPr>
      </w:pPr>
      <w:r w:rsidRPr="00CD2941">
        <w:rPr>
          <w:b w:val="0"/>
          <w:bCs w:val="0"/>
          <w:sz w:val="22"/>
          <w:szCs w:val="22"/>
        </w:rPr>
        <w:t xml:space="preserve">DODAVATEL MÁ POVINNOST VYPLNIT SPLNĚNÍ POŽADAVKU V TABULCE ANO/NE. </w:t>
      </w:r>
    </w:p>
    <w:p w14:paraId="4796CE3D" w14:textId="49B3DECF" w:rsidR="0065447C" w:rsidRDefault="000D284B" w:rsidP="00CD2941">
      <w:pPr>
        <w:pStyle w:val="Nadpis2"/>
        <w:rPr>
          <w:b w:val="0"/>
          <w:bCs w:val="0"/>
          <w:sz w:val="22"/>
          <w:szCs w:val="22"/>
        </w:rPr>
      </w:pPr>
      <w:r w:rsidRPr="00CD2941">
        <w:rPr>
          <w:b w:val="0"/>
          <w:bCs w:val="0"/>
          <w:sz w:val="22"/>
          <w:szCs w:val="22"/>
        </w:rPr>
        <w:t>SPNĚNÍ UVEDENÝCH POŽADAVKŮ POŽADUJE ZADAVATEL V RÁMCI DODÁVKY PŘEDMĚTU PLNĚNÍ.</w:t>
      </w: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tbl>
      <w:tblPr>
        <w:tblStyle w:val="Mkatabulky1"/>
        <w:tblW w:w="9639" w:type="dxa"/>
        <w:jc w:val="center"/>
        <w:tblLook w:val="04A0" w:firstRow="1" w:lastRow="0" w:firstColumn="1" w:lastColumn="0" w:noHBand="0" w:noVBand="1"/>
      </w:tblPr>
      <w:tblGrid>
        <w:gridCol w:w="7225"/>
        <w:gridCol w:w="2414"/>
      </w:tblGrid>
      <w:tr w:rsidR="000D284B" w:rsidRPr="000D284B" w14:paraId="176074D0" w14:textId="77777777" w:rsidTr="00AE2D61">
        <w:trPr>
          <w:tblHeader/>
          <w:jc w:val="center"/>
        </w:trPr>
        <w:tc>
          <w:tcPr>
            <w:tcW w:w="7225" w:type="dxa"/>
            <w:shd w:val="clear" w:color="auto" w:fill="F7CAAC" w:themeFill="accent2" w:themeFillTint="66"/>
            <w:vAlign w:val="center"/>
          </w:tcPr>
          <w:p w14:paraId="137C7B24" w14:textId="77777777" w:rsidR="000D284B" w:rsidRPr="000D284B" w:rsidRDefault="000D284B" w:rsidP="000D284B">
            <w:pPr>
              <w:keepNext/>
              <w:spacing w:line="276" w:lineRule="auto"/>
              <w:jc w:val="center"/>
              <w:outlineLvl w:val="5"/>
              <w:rPr>
                <w:rFonts w:ascii="Calibri" w:eastAsia="Calibri" w:hAnsi="Calibri" w:cs="Calibri"/>
                <w:b/>
                <w:sz w:val="22"/>
                <w:szCs w:val="22"/>
                <w:lang w:eastAsia="en-US"/>
              </w:rPr>
            </w:pPr>
            <w:r w:rsidRPr="000D284B">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298CBDF7" w14:textId="77777777" w:rsidR="000D284B" w:rsidRPr="000D284B" w:rsidRDefault="000D284B" w:rsidP="000D284B">
            <w:pPr>
              <w:jc w:val="center"/>
            </w:pPr>
            <w:r w:rsidRPr="000D284B">
              <w:rPr>
                <w:rFonts w:ascii="Calibri" w:hAnsi="Calibri"/>
                <w:b/>
                <w:sz w:val="22"/>
                <w:szCs w:val="22"/>
              </w:rPr>
              <w:t>Splnění požadavku ANO/NE</w:t>
            </w:r>
          </w:p>
        </w:tc>
      </w:tr>
      <w:tr w:rsidR="000D284B" w:rsidRPr="000D284B" w14:paraId="68E1AC65" w14:textId="77777777" w:rsidTr="00AE2D61">
        <w:trPr>
          <w:jc w:val="center"/>
        </w:trPr>
        <w:tc>
          <w:tcPr>
            <w:tcW w:w="7225" w:type="dxa"/>
            <w:shd w:val="clear" w:color="auto" w:fill="auto"/>
            <w:vAlign w:val="center"/>
          </w:tcPr>
          <w:p w14:paraId="6A6E1F5C" w14:textId="77777777" w:rsidR="000D284B" w:rsidRPr="000D284B" w:rsidRDefault="000D284B" w:rsidP="000D284B">
            <w:r w:rsidRPr="000D284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1DB5F76C" w14:textId="77777777" w:rsidR="000D284B" w:rsidRPr="000D284B" w:rsidRDefault="000D284B" w:rsidP="000D284B">
            <w:pPr>
              <w:jc w:val="center"/>
            </w:pPr>
          </w:p>
        </w:tc>
      </w:tr>
      <w:tr w:rsidR="000D284B" w:rsidRPr="000D284B" w14:paraId="313AE7E6" w14:textId="77777777" w:rsidTr="00AE2D61">
        <w:trPr>
          <w:jc w:val="center"/>
        </w:trPr>
        <w:tc>
          <w:tcPr>
            <w:tcW w:w="7225" w:type="dxa"/>
            <w:shd w:val="clear" w:color="auto" w:fill="auto"/>
            <w:vAlign w:val="center"/>
          </w:tcPr>
          <w:p w14:paraId="349F8771" w14:textId="77777777" w:rsidR="000D284B" w:rsidRPr="000D284B" w:rsidRDefault="000D284B" w:rsidP="000D284B">
            <w:r w:rsidRPr="000D284B">
              <w:rPr>
                <w:rFonts w:ascii="Calibri" w:hAnsi="Calibri" w:cs="Calibri"/>
                <w:sz w:val="22"/>
                <w:szCs w:val="22"/>
              </w:rPr>
              <w:lastRenderedPageBreak/>
              <w:t>Dodání návodu k použití v ČJ a prohlášení o shodě v papírové i elektronické verzi.</w:t>
            </w:r>
          </w:p>
        </w:tc>
        <w:tc>
          <w:tcPr>
            <w:tcW w:w="2414" w:type="dxa"/>
            <w:shd w:val="clear" w:color="auto" w:fill="auto"/>
            <w:vAlign w:val="center"/>
          </w:tcPr>
          <w:p w14:paraId="671BD157" w14:textId="77777777" w:rsidR="000D284B" w:rsidRPr="000D284B" w:rsidRDefault="000D284B" w:rsidP="000D284B">
            <w:pPr>
              <w:jc w:val="center"/>
            </w:pPr>
          </w:p>
        </w:tc>
      </w:tr>
      <w:tr w:rsidR="000D284B" w:rsidRPr="000D284B" w14:paraId="6D706D4A" w14:textId="77777777" w:rsidTr="00AE2D61">
        <w:trPr>
          <w:jc w:val="center"/>
        </w:trPr>
        <w:tc>
          <w:tcPr>
            <w:tcW w:w="7225" w:type="dxa"/>
            <w:shd w:val="clear" w:color="auto" w:fill="auto"/>
            <w:vAlign w:val="center"/>
          </w:tcPr>
          <w:p w14:paraId="3BDF2E9C" w14:textId="77777777" w:rsidR="000D284B" w:rsidRPr="000D284B" w:rsidRDefault="000D284B" w:rsidP="000D284B">
            <w:r w:rsidRPr="000D284B">
              <w:rPr>
                <w:rFonts w:ascii="Calibri" w:hAnsi="Calibri" w:cs="Calibri"/>
                <w:sz w:val="22"/>
                <w:szCs w:val="22"/>
              </w:rPr>
              <w:t>Provedení zaškolení (instruktáže) obsluhy včetně vyhotovení zápisu.</w:t>
            </w:r>
          </w:p>
        </w:tc>
        <w:tc>
          <w:tcPr>
            <w:tcW w:w="2414" w:type="dxa"/>
            <w:shd w:val="clear" w:color="auto" w:fill="auto"/>
            <w:vAlign w:val="center"/>
          </w:tcPr>
          <w:p w14:paraId="7C0BD828" w14:textId="77777777" w:rsidR="000D284B" w:rsidRPr="000D284B" w:rsidRDefault="000D284B" w:rsidP="000D284B">
            <w:pPr>
              <w:jc w:val="center"/>
            </w:pPr>
          </w:p>
        </w:tc>
      </w:tr>
      <w:tr w:rsidR="000D284B" w:rsidRPr="000D284B" w14:paraId="51D03D7C" w14:textId="77777777" w:rsidTr="00AE2D61">
        <w:trPr>
          <w:jc w:val="center"/>
        </w:trPr>
        <w:tc>
          <w:tcPr>
            <w:tcW w:w="7225" w:type="dxa"/>
            <w:shd w:val="clear" w:color="auto" w:fill="auto"/>
            <w:vAlign w:val="center"/>
          </w:tcPr>
          <w:p w14:paraId="0D1DAC58" w14:textId="77777777" w:rsidR="000D284B" w:rsidRPr="000D284B" w:rsidRDefault="000D284B" w:rsidP="000D284B">
            <w:r w:rsidRPr="000D284B">
              <w:rPr>
                <w:rFonts w:ascii="Calibri" w:hAnsi="Calibri" w:cs="Calibri"/>
                <w:sz w:val="22"/>
                <w:szCs w:val="22"/>
              </w:rPr>
              <w:t>Dodání oprávnění školitele (od výrobce) k provádění instruktáže.</w:t>
            </w:r>
          </w:p>
        </w:tc>
        <w:tc>
          <w:tcPr>
            <w:tcW w:w="2414" w:type="dxa"/>
            <w:shd w:val="clear" w:color="auto" w:fill="auto"/>
            <w:vAlign w:val="center"/>
          </w:tcPr>
          <w:p w14:paraId="46695435" w14:textId="77777777" w:rsidR="000D284B" w:rsidRPr="000D284B" w:rsidRDefault="000D284B" w:rsidP="000D284B">
            <w:pPr>
              <w:jc w:val="center"/>
            </w:pPr>
          </w:p>
        </w:tc>
      </w:tr>
      <w:tr w:rsidR="000D284B" w:rsidRPr="000D284B" w14:paraId="76C3E76A" w14:textId="77777777" w:rsidTr="00AE2D61">
        <w:trPr>
          <w:jc w:val="center"/>
        </w:trPr>
        <w:tc>
          <w:tcPr>
            <w:tcW w:w="7225" w:type="dxa"/>
            <w:shd w:val="clear" w:color="auto" w:fill="auto"/>
            <w:vAlign w:val="center"/>
          </w:tcPr>
          <w:p w14:paraId="3CD39BC8" w14:textId="77777777" w:rsidR="000D284B" w:rsidRPr="000D284B" w:rsidRDefault="000D284B" w:rsidP="000D284B">
            <w:r w:rsidRPr="000D284B">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1D0C2A6A" w14:textId="77777777" w:rsidR="000D284B" w:rsidRPr="000D284B" w:rsidRDefault="000D284B" w:rsidP="000D284B">
            <w:pPr>
              <w:jc w:val="center"/>
            </w:pPr>
          </w:p>
        </w:tc>
      </w:tr>
    </w:tbl>
    <w:p w14:paraId="6CC317FF" w14:textId="77777777" w:rsidR="000D284B" w:rsidRPr="000D284B" w:rsidRDefault="000D284B" w:rsidP="000D284B">
      <w:pPr>
        <w:rPr>
          <w:lang w:eastAsia="en-US"/>
        </w:rPr>
      </w:pPr>
    </w:p>
    <w:sectPr w:rsidR="000D284B" w:rsidRPr="000D284B" w:rsidSect="00124B23">
      <w:headerReference w:type="default" r:id="rId8"/>
      <w:footerReference w:type="default" r:id="rId9"/>
      <w:pgSz w:w="11906" w:h="16838"/>
      <w:pgMar w:top="1701"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329ED2A0" w:rsidR="006518A6" w:rsidRDefault="00124B23" w:rsidP="00C95D5F">
    <w:pPr>
      <w:pStyle w:val="Zhlav"/>
      <w:jc w:val="both"/>
    </w:pPr>
    <w:r>
      <w:rPr>
        <w:noProof/>
      </w:rPr>
      <w:drawing>
        <wp:anchor distT="0" distB="0" distL="114300" distR="114300" simplePos="0" relativeHeight="251658240" behindDoc="0" locked="0" layoutInCell="1" allowOverlap="1" wp14:anchorId="33618314" wp14:editId="120324C9">
          <wp:simplePos x="0" y="0"/>
          <wp:positionH relativeFrom="margin">
            <wp:posOffset>4081780</wp:posOffset>
          </wp:positionH>
          <wp:positionV relativeFrom="paragraph">
            <wp:posOffset>-7620</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EC807DA"/>
    <w:multiLevelType w:val="hybridMultilevel"/>
    <w:tmpl w:val="C2D639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5F81FD2"/>
    <w:multiLevelType w:val="hybridMultilevel"/>
    <w:tmpl w:val="C5A261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2"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5"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AFF0F95"/>
    <w:multiLevelType w:val="hybridMultilevel"/>
    <w:tmpl w:val="FB6266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2"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5"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247492274">
    <w:abstractNumId w:val="1"/>
  </w:num>
  <w:num w:numId="2" w16cid:durableId="21633409">
    <w:abstractNumId w:val="21"/>
  </w:num>
  <w:num w:numId="3" w16cid:durableId="738744854">
    <w:abstractNumId w:val="25"/>
  </w:num>
  <w:num w:numId="4" w16cid:durableId="2146191064">
    <w:abstractNumId w:val="11"/>
  </w:num>
  <w:num w:numId="5" w16cid:durableId="608974659">
    <w:abstractNumId w:val="8"/>
  </w:num>
  <w:num w:numId="6" w16cid:durableId="1235891471">
    <w:abstractNumId w:val="12"/>
  </w:num>
  <w:num w:numId="7" w16cid:durableId="983923560">
    <w:abstractNumId w:val="12"/>
  </w:num>
  <w:num w:numId="8" w16cid:durableId="1150631421">
    <w:abstractNumId w:val="24"/>
  </w:num>
  <w:num w:numId="9" w16cid:durableId="197427174">
    <w:abstractNumId w:val="2"/>
  </w:num>
  <w:num w:numId="10" w16cid:durableId="1273584738">
    <w:abstractNumId w:val="17"/>
  </w:num>
  <w:num w:numId="11" w16cid:durableId="1032073910">
    <w:abstractNumId w:val="16"/>
  </w:num>
  <w:num w:numId="12" w16cid:durableId="1496260907">
    <w:abstractNumId w:val="23"/>
  </w:num>
  <w:num w:numId="13" w16cid:durableId="1412240104">
    <w:abstractNumId w:val="9"/>
  </w:num>
  <w:num w:numId="14" w16cid:durableId="1375350895">
    <w:abstractNumId w:val="20"/>
  </w:num>
  <w:num w:numId="15" w16cid:durableId="606809020">
    <w:abstractNumId w:val="22"/>
  </w:num>
  <w:num w:numId="16" w16cid:durableId="329600344">
    <w:abstractNumId w:val="13"/>
  </w:num>
  <w:num w:numId="17" w16cid:durableId="1371611989">
    <w:abstractNumId w:val="14"/>
  </w:num>
  <w:num w:numId="18" w16cid:durableId="1437367150">
    <w:abstractNumId w:val="10"/>
  </w:num>
  <w:num w:numId="19" w16cid:durableId="794523004">
    <w:abstractNumId w:val="3"/>
  </w:num>
  <w:num w:numId="20" w16cid:durableId="905654020">
    <w:abstractNumId w:val="26"/>
  </w:num>
  <w:num w:numId="21" w16cid:durableId="28145530">
    <w:abstractNumId w:val="15"/>
  </w:num>
  <w:num w:numId="22" w16cid:durableId="94323732">
    <w:abstractNumId w:val="19"/>
  </w:num>
  <w:num w:numId="23" w16cid:durableId="1454669689">
    <w:abstractNumId w:val="6"/>
  </w:num>
  <w:num w:numId="24" w16cid:durableId="1199201310">
    <w:abstractNumId w:val="0"/>
  </w:num>
  <w:num w:numId="25" w16cid:durableId="1653296117">
    <w:abstractNumId w:val="5"/>
  </w:num>
  <w:num w:numId="26" w16cid:durableId="86314823">
    <w:abstractNumId w:val="7"/>
  </w:num>
  <w:num w:numId="27" w16cid:durableId="812988611">
    <w:abstractNumId w:val="18"/>
  </w:num>
  <w:num w:numId="28" w16cid:durableId="1458064192">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9554F"/>
    <w:rsid w:val="000A05CE"/>
    <w:rsid w:val="000A1ECC"/>
    <w:rsid w:val="000A27A4"/>
    <w:rsid w:val="000A3B26"/>
    <w:rsid w:val="000B179B"/>
    <w:rsid w:val="000B3193"/>
    <w:rsid w:val="000C1F62"/>
    <w:rsid w:val="000C1FBC"/>
    <w:rsid w:val="000C6A3F"/>
    <w:rsid w:val="000C71E4"/>
    <w:rsid w:val="000D284B"/>
    <w:rsid w:val="000D436E"/>
    <w:rsid w:val="000E1014"/>
    <w:rsid w:val="000E686D"/>
    <w:rsid w:val="00111FF7"/>
    <w:rsid w:val="00124B23"/>
    <w:rsid w:val="001258AB"/>
    <w:rsid w:val="00125E54"/>
    <w:rsid w:val="00136081"/>
    <w:rsid w:val="00147A0B"/>
    <w:rsid w:val="001724B4"/>
    <w:rsid w:val="001770B9"/>
    <w:rsid w:val="00187FB4"/>
    <w:rsid w:val="00191ADF"/>
    <w:rsid w:val="00197A5B"/>
    <w:rsid w:val="001A2E47"/>
    <w:rsid w:val="001D1372"/>
    <w:rsid w:val="001E397D"/>
    <w:rsid w:val="001E427D"/>
    <w:rsid w:val="001F2952"/>
    <w:rsid w:val="001F74D1"/>
    <w:rsid w:val="002043B5"/>
    <w:rsid w:val="00205EE2"/>
    <w:rsid w:val="00214C1D"/>
    <w:rsid w:val="002250A0"/>
    <w:rsid w:val="002476E6"/>
    <w:rsid w:val="00255964"/>
    <w:rsid w:val="002630EF"/>
    <w:rsid w:val="00264610"/>
    <w:rsid w:val="00265C06"/>
    <w:rsid w:val="00280A80"/>
    <w:rsid w:val="002B39F1"/>
    <w:rsid w:val="002C145D"/>
    <w:rsid w:val="002C543B"/>
    <w:rsid w:val="002C5A20"/>
    <w:rsid w:val="002D0847"/>
    <w:rsid w:val="002D4509"/>
    <w:rsid w:val="002F7A34"/>
    <w:rsid w:val="00303205"/>
    <w:rsid w:val="0031528A"/>
    <w:rsid w:val="0032320B"/>
    <w:rsid w:val="0033217B"/>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51A0"/>
    <w:rsid w:val="0045612A"/>
    <w:rsid w:val="00464365"/>
    <w:rsid w:val="00470C30"/>
    <w:rsid w:val="0047221C"/>
    <w:rsid w:val="00472A28"/>
    <w:rsid w:val="004838A7"/>
    <w:rsid w:val="00483B26"/>
    <w:rsid w:val="004960E7"/>
    <w:rsid w:val="004B40A7"/>
    <w:rsid w:val="004C57F4"/>
    <w:rsid w:val="004C65DC"/>
    <w:rsid w:val="004C7710"/>
    <w:rsid w:val="004C7980"/>
    <w:rsid w:val="004D2DB6"/>
    <w:rsid w:val="004F0C51"/>
    <w:rsid w:val="004F5479"/>
    <w:rsid w:val="004F69D1"/>
    <w:rsid w:val="00504A9F"/>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145F"/>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E0015"/>
    <w:rsid w:val="006F12A7"/>
    <w:rsid w:val="006F6461"/>
    <w:rsid w:val="00703424"/>
    <w:rsid w:val="0071402B"/>
    <w:rsid w:val="0071532A"/>
    <w:rsid w:val="00716461"/>
    <w:rsid w:val="007230A6"/>
    <w:rsid w:val="0073070F"/>
    <w:rsid w:val="007341AA"/>
    <w:rsid w:val="00745658"/>
    <w:rsid w:val="00756D6D"/>
    <w:rsid w:val="00763A8D"/>
    <w:rsid w:val="00767CC9"/>
    <w:rsid w:val="00783B7D"/>
    <w:rsid w:val="007A081C"/>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61184"/>
    <w:rsid w:val="00885D17"/>
    <w:rsid w:val="00890047"/>
    <w:rsid w:val="008B1CD4"/>
    <w:rsid w:val="008C6FDE"/>
    <w:rsid w:val="008E1D92"/>
    <w:rsid w:val="008E66DE"/>
    <w:rsid w:val="00901260"/>
    <w:rsid w:val="00907E39"/>
    <w:rsid w:val="00933239"/>
    <w:rsid w:val="00945EAA"/>
    <w:rsid w:val="00955693"/>
    <w:rsid w:val="00965992"/>
    <w:rsid w:val="009673F6"/>
    <w:rsid w:val="0097571A"/>
    <w:rsid w:val="00985725"/>
    <w:rsid w:val="0098671F"/>
    <w:rsid w:val="0099223B"/>
    <w:rsid w:val="009B4E45"/>
    <w:rsid w:val="009C0B4C"/>
    <w:rsid w:val="009C2444"/>
    <w:rsid w:val="009E189C"/>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2698D"/>
    <w:rsid w:val="00B360D1"/>
    <w:rsid w:val="00B37304"/>
    <w:rsid w:val="00B429BE"/>
    <w:rsid w:val="00B45E93"/>
    <w:rsid w:val="00B471A0"/>
    <w:rsid w:val="00B53DAE"/>
    <w:rsid w:val="00B56308"/>
    <w:rsid w:val="00B92DCC"/>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2D5A"/>
    <w:rsid w:val="00DA57E0"/>
    <w:rsid w:val="00DC078E"/>
    <w:rsid w:val="00DC3F4A"/>
    <w:rsid w:val="00DE0281"/>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A692D"/>
    <w:rsid w:val="00EB09DC"/>
    <w:rsid w:val="00EB28FB"/>
    <w:rsid w:val="00EB3567"/>
    <w:rsid w:val="00EB38C3"/>
    <w:rsid w:val="00EB7813"/>
    <w:rsid w:val="00EC44E3"/>
    <w:rsid w:val="00EC581E"/>
    <w:rsid w:val="00EC6204"/>
    <w:rsid w:val="00EC780E"/>
    <w:rsid w:val="00ED07DC"/>
    <w:rsid w:val="00ED1886"/>
    <w:rsid w:val="00ED343C"/>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09554F"/>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33217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4551A0"/>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31030246">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3</Pages>
  <Words>696</Words>
  <Characters>4107</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32</cp:revision>
  <dcterms:created xsi:type="dcterms:W3CDTF">2021-06-10T12:06:00Z</dcterms:created>
  <dcterms:modified xsi:type="dcterms:W3CDTF">2022-11-19T02:07:00Z</dcterms:modified>
</cp:coreProperties>
</file>